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AF08CC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5B62CD">
        <w:rPr>
          <w:b/>
          <w:sz w:val="36"/>
          <w:szCs w:val="36"/>
        </w:rPr>
        <w:t>-0</w:t>
      </w:r>
      <w:r>
        <w:rPr>
          <w:b/>
          <w:sz w:val="36"/>
          <w:szCs w:val="36"/>
        </w:rPr>
        <w:t>4</w:t>
      </w:r>
      <w:r w:rsidR="00161DD1">
        <w:rPr>
          <w:b/>
          <w:sz w:val="36"/>
          <w:szCs w:val="36"/>
        </w:rPr>
        <w:t>-2014</w:t>
      </w:r>
    </w:p>
    <w:p w:rsidR="00297930" w:rsidRDefault="00297930" w:rsidP="00297930">
      <w:pPr>
        <w:pStyle w:val="Ttulo2"/>
        <w:pBdr>
          <w:bottom w:val="single" w:sz="24" w:space="11" w:color="E9E8E8"/>
        </w:pBdr>
        <w:shd w:val="clear" w:color="auto" w:fill="FAFAFA"/>
        <w:spacing w:before="0" w:beforeAutospacing="0" w:after="225" w:afterAutospacing="0" w:line="302" w:lineRule="atLeast"/>
        <w:rPr>
          <w:rFonts w:ascii="inherit" w:hAnsi="inherit"/>
          <w:b w:val="0"/>
          <w:bCs w:val="0"/>
          <w:cap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286125" cy="934472"/>
            <wp:effectExtent l="0" t="0" r="0" b="0"/>
            <wp:docPr id="4" name="Imagen 4" descr="au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n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125" cy="94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30" w:rsidRPr="00297930" w:rsidRDefault="00297930" w:rsidP="00297930">
      <w:pPr>
        <w:pStyle w:val="Ttulo2"/>
        <w:pBdr>
          <w:bottom w:val="single" w:sz="24" w:space="11" w:color="E9E8E8"/>
        </w:pBdr>
        <w:shd w:val="clear" w:color="auto" w:fill="FAFAFA"/>
        <w:spacing w:before="0" w:beforeAutospacing="0" w:after="225" w:afterAutospacing="0" w:line="302" w:lineRule="atLeast"/>
        <w:rPr>
          <w:rFonts w:ascii="inherit" w:hAnsi="inherit"/>
          <w:b w:val="0"/>
          <w:bCs w:val="0"/>
          <w:caps/>
          <w:color w:val="000000"/>
          <w:sz w:val="32"/>
          <w:szCs w:val="32"/>
        </w:rPr>
      </w:pPr>
      <w:bookmarkStart w:id="0" w:name="_GoBack"/>
      <w:r w:rsidRPr="00297930">
        <w:rPr>
          <w:rFonts w:ascii="inherit" w:hAnsi="inherit"/>
          <w:b w:val="0"/>
          <w:bCs w:val="0"/>
          <w:caps/>
          <w:color w:val="000000"/>
          <w:sz w:val="32"/>
          <w:szCs w:val="32"/>
        </w:rPr>
        <w:t>CAMPAGNOLI EN ADE</w:t>
      </w:r>
    </w:p>
    <w:bookmarkEnd w:id="0"/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noProof/>
          <w:color w:val="3A3A3A"/>
          <w:sz w:val="21"/>
          <w:szCs w:val="21"/>
        </w:rPr>
        <w:drawing>
          <wp:inline distT="0" distB="0" distL="0" distR="0">
            <wp:extent cx="2647950" cy="1152525"/>
            <wp:effectExtent l="0" t="0" r="0" b="9525"/>
            <wp:docPr id="3" name="Imagen 3" descr="cid ii 1456670d0888a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 ii 1456670d0888a8b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color w:val="3A3A3A"/>
          <w:sz w:val="21"/>
          <w:szCs w:val="21"/>
        </w:rPr>
        <w:t xml:space="preserve">La Asociación Dirigentes de Empresa (ADE) organizó un desayuno con la exposición del Dr. José María </w:t>
      </w:r>
      <w:proofErr w:type="spellStart"/>
      <w:r>
        <w:rPr>
          <w:rFonts w:ascii="Helvetica" w:hAnsi="Helvetica"/>
          <w:color w:val="3A3A3A"/>
          <w:sz w:val="21"/>
          <w:szCs w:val="21"/>
        </w:rPr>
        <w:t>Campagnoli</w:t>
      </w:r>
      <w:proofErr w:type="spellEnd"/>
      <w:r>
        <w:rPr>
          <w:rFonts w:ascii="Helvetica" w:hAnsi="Helvetica"/>
          <w:color w:val="3A3A3A"/>
          <w:sz w:val="21"/>
          <w:szCs w:val="21"/>
        </w:rPr>
        <w:t>, quien habló sobre “El Fiscal y la Investigación, Claves de la Justicia”, y analizó la importancia de la independencia y el control de los poderes. 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color w:val="3A3A3A"/>
          <w:sz w:val="21"/>
          <w:szCs w:val="21"/>
        </w:rPr>
        <w:t> 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proofErr w:type="spellStart"/>
      <w:r>
        <w:rPr>
          <w:rFonts w:ascii="Helvetica" w:hAnsi="Helvetica"/>
          <w:color w:val="3A3A3A"/>
          <w:sz w:val="21"/>
          <w:szCs w:val="21"/>
        </w:rPr>
        <w:t>Campagnoli</w:t>
      </w:r>
      <w:proofErr w:type="spellEnd"/>
      <w:r>
        <w:rPr>
          <w:rFonts w:ascii="Helvetica" w:hAnsi="Helvetica"/>
          <w:color w:val="3A3A3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3A3A3A"/>
          <w:sz w:val="21"/>
          <w:szCs w:val="21"/>
        </w:rPr>
        <w:t>quiene</w:t>
      </w:r>
      <w:proofErr w:type="spellEnd"/>
      <w:r>
        <w:rPr>
          <w:rFonts w:ascii="Helvetica" w:hAnsi="Helvetica"/>
          <w:color w:val="3A3A3A"/>
          <w:sz w:val="21"/>
          <w:szCs w:val="21"/>
        </w:rPr>
        <w:t xml:space="preserve"> investigaba al empresario Lázaro Báez y fue suspendido en su cargo, remarcó que "nunca antes pasó que se desplazara a todo un equipo de una fiscalía ante una suspensión de un fiscal".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color w:val="3A3A3A"/>
          <w:sz w:val="21"/>
          <w:szCs w:val="21"/>
        </w:rPr>
        <w:t> 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color w:val="3A3A3A"/>
          <w:sz w:val="21"/>
          <w:szCs w:val="21"/>
        </w:rPr>
        <w:t>Además, resaltó: "Un caso como el mío, creo que pone de manifiesto la fragilidad del sistema que vivimos hoy y el peligro de que un poder triunfe sobre otro".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color w:val="3A3A3A"/>
          <w:sz w:val="21"/>
          <w:szCs w:val="21"/>
        </w:rPr>
        <w:t> 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color w:val="3A3A3A"/>
          <w:sz w:val="21"/>
          <w:szCs w:val="21"/>
        </w:rPr>
        <w:t>La apertura del encuentro estuvo a cargo de la Dra. Elizabeth O´Donnell, Presidente de ADE. </w:t>
      </w:r>
    </w:p>
    <w:p w:rsidR="00297930" w:rsidRDefault="00297930" w:rsidP="00297930">
      <w:pPr>
        <w:pStyle w:val="NormalWeb"/>
        <w:shd w:val="clear" w:color="auto" w:fill="FAFAFA"/>
        <w:spacing w:before="0" w:beforeAutospacing="0" w:after="0" w:afterAutospacing="0" w:line="302" w:lineRule="atLeast"/>
        <w:rPr>
          <w:rFonts w:ascii="Helvetica" w:hAnsi="Helvetica"/>
          <w:color w:val="3A3A3A"/>
          <w:sz w:val="21"/>
          <w:szCs w:val="21"/>
        </w:rPr>
      </w:pPr>
      <w:r>
        <w:rPr>
          <w:rFonts w:ascii="Helvetica" w:hAnsi="Helvetica"/>
          <w:noProof/>
          <w:color w:val="3A3A3A"/>
          <w:sz w:val="21"/>
          <w:szCs w:val="21"/>
        </w:rPr>
        <w:drawing>
          <wp:inline distT="0" distB="0" distL="0" distR="0">
            <wp:extent cx="2857500" cy="2140993"/>
            <wp:effectExtent l="0" t="0" r="0" b="0"/>
            <wp:docPr id="2" name="Imagen 2" descr="Dr. José María Campagn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. José María Campagno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30" w:rsidRDefault="00297930" w:rsidP="00297930">
      <w:pPr>
        <w:rPr>
          <w:rFonts w:ascii="inherit" w:hAnsi="inherit" w:cs="Arial"/>
          <w:color w:val="111111"/>
          <w:sz w:val="21"/>
          <w:szCs w:val="21"/>
        </w:rPr>
      </w:pPr>
      <w:hyperlink r:id="rId11" w:history="1">
        <w:r w:rsidRPr="00EC66D7">
          <w:rPr>
            <w:rStyle w:val="Hipervnculo"/>
            <w:rFonts w:ascii="inherit" w:hAnsi="inherit" w:cs="Arial"/>
            <w:sz w:val="21"/>
            <w:szCs w:val="21"/>
          </w:rPr>
          <w:t>http://www.aunoabogados.com.ar/index.php/noticias</w:t>
        </w:r>
      </w:hyperlink>
    </w:p>
    <w:sectPr w:rsidR="00297930" w:rsidSect="007A13C0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13" w:rsidRDefault="00836413" w:rsidP="003B2481">
      <w:pPr>
        <w:spacing w:after="0" w:line="240" w:lineRule="auto"/>
      </w:pPr>
      <w:r>
        <w:separator/>
      </w:r>
    </w:p>
  </w:endnote>
  <w:endnote w:type="continuationSeparator" w:id="0">
    <w:p w:rsidR="00836413" w:rsidRDefault="00836413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13" w:rsidRDefault="00836413" w:rsidP="003B2481">
      <w:pPr>
        <w:spacing w:after="0" w:line="240" w:lineRule="auto"/>
      </w:pPr>
      <w:r>
        <w:separator/>
      </w:r>
    </w:p>
  </w:footnote>
  <w:footnote w:type="continuationSeparator" w:id="0">
    <w:p w:rsidR="00836413" w:rsidRDefault="00836413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D" w:rsidRDefault="00AB396D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6A86A8F" wp14:editId="660CD507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96D" w:rsidRDefault="00AB3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132E"/>
    <w:multiLevelType w:val="multilevel"/>
    <w:tmpl w:val="239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10C"/>
    <w:multiLevelType w:val="multilevel"/>
    <w:tmpl w:val="318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90E8F"/>
    <w:multiLevelType w:val="multilevel"/>
    <w:tmpl w:val="899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95CFF"/>
    <w:multiLevelType w:val="multilevel"/>
    <w:tmpl w:val="C660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A535EB"/>
    <w:multiLevelType w:val="multilevel"/>
    <w:tmpl w:val="4754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06570"/>
    <w:rsid w:val="00297930"/>
    <w:rsid w:val="002E40D7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05A54"/>
    <w:rsid w:val="006126D0"/>
    <w:rsid w:val="00635AAB"/>
    <w:rsid w:val="0066392F"/>
    <w:rsid w:val="00693C94"/>
    <w:rsid w:val="006D4493"/>
    <w:rsid w:val="006F3E51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7B3DCA"/>
    <w:rsid w:val="00820279"/>
    <w:rsid w:val="00836413"/>
    <w:rsid w:val="00840C9C"/>
    <w:rsid w:val="0087774C"/>
    <w:rsid w:val="00882961"/>
    <w:rsid w:val="00886AF5"/>
    <w:rsid w:val="008A2EE8"/>
    <w:rsid w:val="00902635"/>
    <w:rsid w:val="009200C2"/>
    <w:rsid w:val="0094516F"/>
    <w:rsid w:val="00965137"/>
    <w:rsid w:val="009C6D1E"/>
    <w:rsid w:val="009D28A1"/>
    <w:rsid w:val="00A45E08"/>
    <w:rsid w:val="00A85AF5"/>
    <w:rsid w:val="00AB396D"/>
    <w:rsid w:val="00AF08CC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Fuentedeprrafopredeter"/>
    <w:rsid w:val="00AF08CC"/>
  </w:style>
  <w:style w:type="character" w:customStyle="1" w:styleId="play">
    <w:name w:val="play"/>
    <w:basedOn w:val="Fuentedeprrafopredeter"/>
    <w:rsid w:val="00AF08CC"/>
  </w:style>
  <w:style w:type="character" w:customStyle="1" w:styleId="fn">
    <w:name w:val="fn"/>
    <w:basedOn w:val="Fuentedeprrafopredeter"/>
    <w:rsid w:val="00AF08CC"/>
  </w:style>
  <w:style w:type="character" w:customStyle="1" w:styleId="Ttulo10">
    <w:name w:val="Título1"/>
    <w:basedOn w:val="Fuentedeprrafopredeter"/>
    <w:rsid w:val="00AF08CC"/>
  </w:style>
  <w:style w:type="character" w:customStyle="1" w:styleId="ata11y">
    <w:name w:val="at_a11y"/>
    <w:basedOn w:val="Fuentedeprrafopredeter"/>
    <w:rsid w:val="00206570"/>
  </w:style>
  <w:style w:type="character" w:customStyle="1" w:styleId="fecha-archivo">
    <w:name w:val="fecha-archivo"/>
    <w:basedOn w:val="Fuentedeprrafopredeter"/>
    <w:rsid w:val="00AB396D"/>
  </w:style>
  <w:style w:type="paragraph" w:customStyle="1" w:styleId="cat">
    <w:name w:val="cat"/>
    <w:basedOn w:val="Normal"/>
    <w:rsid w:val="00605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1">
    <w:name w:val="Fecha1"/>
    <w:basedOn w:val="Fuentedeprrafopredeter"/>
    <w:rsid w:val="00605A54"/>
  </w:style>
  <w:style w:type="character" w:customStyle="1" w:styleId="photo-count">
    <w:name w:val="photo-count"/>
    <w:basedOn w:val="Fuentedeprrafopredeter"/>
    <w:rsid w:val="00605A54"/>
  </w:style>
  <w:style w:type="character" w:customStyle="1" w:styleId="embedcontent">
    <w:name w:val="embed_content"/>
    <w:basedOn w:val="Fuentedeprrafopredeter"/>
    <w:rsid w:val="006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616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8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8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  <w:divsChild>
            <w:div w:id="183698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6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0919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33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  <w:div w:id="1184588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24870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1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72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148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063">
          <w:marLeft w:val="165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7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E1E1E1"/>
                <w:right w:val="none" w:sz="0" w:space="0" w:color="auto"/>
              </w:divBdr>
            </w:div>
            <w:div w:id="1687292836">
              <w:marLeft w:val="0"/>
              <w:marRight w:val="0"/>
              <w:marTop w:val="240"/>
              <w:marBottom w:val="240"/>
              <w:divBdr>
                <w:top w:val="single" w:sz="6" w:space="3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0" w:color="DDD9D6"/>
                    <w:right w:val="none" w:sz="0" w:space="0" w:color="auto"/>
                  </w:divBdr>
                </w:div>
                <w:div w:id="1329748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8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457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3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716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5524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57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141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1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654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14093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04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CE6E0"/>
                                    <w:right w:val="none" w:sz="0" w:space="0" w:color="auto"/>
                                  </w:divBdr>
                                  <w:divsChild>
                                    <w:div w:id="70995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noabogados.com.ar/index.php/noticia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2014-04-16T14:36:00Z</cp:lastPrinted>
  <dcterms:created xsi:type="dcterms:W3CDTF">2014-04-16T14:42:00Z</dcterms:created>
  <dcterms:modified xsi:type="dcterms:W3CDTF">2014-04-16T14:42:00Z</dcterms:modified>
</cp:coreProperties>
</file>