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AF08CC" w:rsidP="009200C2">
      <w:pPr>
        <w:rPr>
          <w:b/>
          <w:sz w:val="36"/>
          <w:szCs w:val="36"/>
        </w:rPr>
      </w:pPr>
      <w:r>
        <w:rPr>
          <w:b/>
          <w:sz w:val="36"/>
          <w:szCs w:val="36"/>
        </w:rPr>
        <w:t>15</w:t>
      </w:r>
      <w:r w:rsidR="005B62CD">
        <w:rPr>
          <w:b/>
          <w:sz w:val="36"/>
          <w:szCs w:val="36"/>
        </w:rPr>
        <w:t>-0</w:t>
      </w:r>
      <w:r>
        <w:rPr>
          <w:b/>
          <w:sz w:val="36"/>
          <w:szCs w:val="36"/>
        </w:rPr>
        <w:t>4</w:t>
      </w:r>
      <w:r w:rsidR="00161DD1">
        <w:rPr>
          <w:b/>
          <w:sz w:val="36"/>
          <w:szCs w:val="36"/>
        </w:rPr>
        <w:t>-2014</w:t>
      </w:r>
    </w:p>
    <w:p w:rsidR="00965137" w:rsidRPr="00AF08CC" w:rsidRDefault="00206570" w:rsidP="00AF08CC">
      <w:pPr>
        <w:rPr>
          <w:b/>
          <w:sz w:val="36"/>
          <w:szCs w:val="36"/>
        </w:rPr>
      </w:pPr>
      <w:r w:rsidRPr="00206570">
        <w:rPr>
          <w:b/>
          <w:sz w:val="36"/>
          <w:szCs w:val="36"/>
        </w:rPr>
        <w:t>www.noticiasjudiciales.info</w:t>
      </w:r>
      <w:bookmarkStart w:id="0" w:name="_GoBack"/>
      <w:bookmarkEnd w:id="0"/>
    </w:p>
    <w:p w:rsidR="00206570" w:rsidRDefault="00206570" w:rsidP="00206570">
      <w:pPr>
        <w:pStyle w:val="Ttulo1"/>
        <w:shd w:val="clear" w:color="auto" w:fill="FFFFFF"/>
        <w:spacing w:before="0" w:after="150"/>
        <w:rPr>
          <w:rFonts w:ascii="Arial" w:hAnsi="Arial" w:cs="Arial"/>
          <w:color w:val="333333"/>
          <w:sz w:val="36"/>
          <w:szCs w:val="36"/>
        </w:rPr>
      </w:pPr>
      <w:r>
        <w:rPr>
          <w:rFonts w:ascii="Arial" w:hAnsi="Arial" w:cs="Arial"/>
          <w:color w:val="333333"/>
          <w:sz w:val="36"/>
          <w:szCs w:val="36"/>
        </w:rPr>
        <w:t>“Un caso como el mío, creo que pone de manifiesto la fragilidad del sistema que vivimos hoy”</w:t>
      </w:r>
    </w:p>
    <w:p w:rsidR="00206570" w:rsidRDefault="00206570" w:rsidP="00206570">
      <w:pPr>
        <w:pStyle w:val="NormalWeb"/>
        <w:shd w:val="clear" w:color="auto" w:fill="FFFFFF"/>
        <w:spacing w:before="150" w:beforeAutospacing="0" w:after="150" w:afterAutospacing="0" w:line="300" w:lineRule="atLeast"/>
        <w:rPr>
          <w:rFonts w:ascii="Arial" w:hAnsi="Arial" w:cs="Arial"/>
          <w:color w:val="666666"/>
          <w:sz w:val="18"/>
          <w:szCs w:val="18"/>
        </w:rPr>
      </w:pPr>
      <w:r>
        <w:rPr>
          <w:rFonts w:ascii="Arial" w:hAnsi="Arial" w:cs="Arial"/>
          <w:color w:val="666666"/>
          <w:sz w:val="18"/>
          <w:szCs w:val="18"/>
        </w:rPr>
        <w:t xml:space="preserve">Afirmación del Fiscal José María </w:t>
      </w:r>
      <w:proofErr w:type="spellStart"/>
      <w:r>
        <w:rPr>
          <w:rFonts w:ascii="Arial" w:hAnsi="Arial" w:cs="Arial"/>
          <w:color w:val="666666"/>
          <w:sz w:val="18"/>
          <w:szCs w:val="18"/>
        </w:rPr>
        <w:t>Campagnoli</w:t>
      </w:r>
      <w:proofErr w:type="spellEnd"/>
      <w:r>
        <w:rPr>
          <w:rFonts w:ascii="Arial" w:hAnsi="Arial" w:cs="Arial"/>
          <w:color w:val="666666"/>
          <w:sz w:val="18"/>
          <w:szCs w:val="18"/>
        </w:rPr>
        <w:t xml:space="preserve"> durante un desayuno organizado por la Asociación Dirigentes de Empresa</w:t>
      </w:r>
    </w:p>
    <w:p w:rsidR="00206570" w:rsidRDefault="00206570" w:rsidP="00206570">
      <w:pPr>
        <w:pStyle w:val="NormalWeb"/>
        <w:shd w:val="clear" w:color="auto" w:fill="FFFFFF"/>
        <w:spacing w:before="150" w:beforeAutospacing="0" w:after="150" w:afterAutospacing="0" w:line="300" w:lineRule="atLeast"/>
        <w:rPr>
          <w:rFonts w:ascii="Arial" w:hAnsi="Arial" w:cs="Arial"/>
          <w:color w:val="333333"/>
          <w:sz w:val="18"/>
          <w:szCs w:val="18"/>
        </w:rPr>
      </w:pPr>
      <w:r>
        <w:rPr>
          <w:rFonts w:ascii="Arial" w:hAnsi="Arial" w:cs="Arial"/>
          <w:color w:val="333333"/>
          <w:sz w:val="18"/>
          <w:szCs w:val="18"/>
        </w:rPr>
        <w:t xml:space="preserve">El Fiscal José María </w:t>
      </w:r>
      <w:proofErr w:type="spellStart"/>
      <w:r>
        <w:rPr>
          <w:rFonts w:ascii="Arial" w:hAnsi="Arial" w:cs="Arial"/>
          <w:color w:val="333333"/>
          <w:sz w:val="18"/>
          <w:szCs w:val="18"/>
        </w:rPr>
        <w:t>Campagnoli</w:t>
      </w:r>
      <w:proofErr w:type="spellEnd"/>
      <w:r>
        <w:rPr>
          <w:rFonts w:ascii="Arial" w:hAnsi="Arial" w:cs="Arial"/>
          <w:color w:val="333333"/>
          <w:sz w:val="18"/>
          <w:szCs w:val="18"/>
        </w:rPr>
        <w:t>, suspendido en sus funciones, afirmó “</w:t>
      </w:r>
      <w:r>
        <w:rPr>
          <w:rFonts w:ascii="Arial" w:hAnsi="Arial" w:cs="Arial"/>
          <w:b/>
          <w:bCs/>
          <w:color w:val="333333"/>
          <w:sz w:val="18"/>
          <w:szCs w:val="18"/>
        </w:rPr>
        <w:t>un caso como el mío, creo que pone de manifiesto la fragilidad del sistema que vivimos hoy”</w:t>
      </w:r>
      <w:r>
        <w:rPr>
          <w:rStyle w:val="apple-converted-space"/>
          <w:rFonts w:ascii="Arial" w:hAnsi="Arial" w:cs="Arial"/>
          <w:color w:val="333333"/>
          <w:sz w:val="18"/>
          <w:szCs w:val="18"/>
        </w:rPr>
        <w:t> </w:t>
      </w:r>
      <w:r>
        <w:rPr>
          <w:rFonts w:ascii="Arial" w:hAnsi="Arial" w:cs="Arial"/>
          <w:color w:val="333333"/>
          <w:sz w:val="18"/>
          <w:szCs w:val="18"/>
        </w:rPr>
        <w:t xml:space="preserve">y advirtió sobre </w:t>
      </w:r>
      <w:proofErr w:type="gramStart"/>
      <w:r>
        <w:rPr>
          <w:rFonts w:ascii="Arial" w:hAnsi="Arial" w:cs="Arial"/>
          <w:color w:val="333333"/>
          <w:sz w:val="18"/>
          <w:szCs w:val="18"/>
        </w:rPr>
        <w:t>“</w:t>
      </w:r>
      <w:r>
        <w:rPr>
          <w:rStyle w:val="apple-converted-space"/>
          <w:rFonts w:ascii="Arial" w:hAnsi="Arial" w:cs="Arial"/>
          <w:b/>
          <w:bCs/>
          <w:color w:val="333333"/>
          <w:sz w:val="18"/>
          <w:szCs w:val="18"/>
        </w:rPr>
        <w:t> </w:t>
      </w:r>
      <w:r>
        <w:rPr>
          <w:rFonts w:ascii="Arial" w:hAnsi="Arial" w:cs="Arial"/>
          <w:b/>
          <w:bCs/>
          <w:color w:val="333333"/>
          <w:sz w:val="18"/>
          <w:szCs w:val="18"/>
        </w:rPr>
        <w:t>el</w:t>
      </w:r>
      <w:proofErr w:type="gramEnd"/>
      <w:r>
        <w:rPr>
          <w:rFonts w:ascii="Arial" w:hAnsi="Arial" w:cs="Arial"/>
          <w:b/>
          <w:bCs/>
          <w:color w:val="333333"/>
          <w:sz w:val="18"/>
          <w:szCs w:val="18"/>
        </w:rPr>
        <w:t xml:space="preserve"> peligro de que un poder triunfe sobre otro”.</w:t>
      </w:r>
      <w:r>
        <w:rPr>
          <w:rStyle w:val="apple-converted-space"/>
          <w:rFonts w:ascii="Arial" w:hAnsi="Arial" w:cs="Arial"/>
          <w:color w:val="333333"/>
          <w:sz w:val="18"/>
          <w:szCs w:val="18"/>
        </w:rPr>
        <w:t> </w:t>
      </w:r>
      <w:r>
        <w:rPr>
          <w:rFonts w:ascii="Arial" w:hAnsi="Arial" w:cs="Arial"/>
          <w:color w:val="333333"/>
          <w:sz w:val="18"/>
          <w:szCs w:val="18"/>
        </w:rPr>
        <w:t xml:space="preserve">El Dr. José María </w:t>
      </w:r>
      <w:proofErr w:type="spellStart"/>
      <w:r>
        <w:rPr>
          <w:rFonts w:ascii="Arial" w:hAnsi="Arial" w:cs="Arial"/>
          <w:color w:val="333333"/>
          <w:sz w:val="18"/>
          <w:szCs w:val="18"/>
        </w:rPr>
        <w:t>Campagnoli</w:t>
      </w:r>
      <w:proofErr w:type="spellEnd"/>
      <w:r>
        <w:rPr>
          <w:rFonts w:ascii="Arial" w:hAnsi="Arial" w:cs="Arial"/>
          <w:color w:val="333333"/>
          <w:sz w:val="18"/>
          <w:szCs w:val="18"/>
        </w:rPr>
        <w:t xml:space="preserve"> participó hoy en un desayuno organizado por la Asociación Dirigentes de Empresa –ADE-  con representantes de distintas entidades, periodistas y profesores universitarios.</w:t>
      </w:r>
    </w:p>
    <w:p w:rsidR="00206570" w:rsidRDefault="00206570" w:rsidP="00206570">
      <w:pPr>
        <w:pStyle w:val="NormalWeb"/>
        <w:shd w:val="clear" w:color="auto" w:fill="FFFFFF"/>
        <w:spacing w:before="150" w:beforeAutospacing="0" w:after="150" w:afterAutospacing="0" w:line="300" w:lineRule="atLeast"/>
        <w:rPr>
          <w:rFonts w:ascii="Arial" w:hAnsi="Arial" w:cs="Arial"/>
          <w:color w:val="333333"/>
          <w:sz w:val="18"/>
          <w:szCs w:val="18"/>
        </w:rPr>
      </w:pPr>
      <w:r>
        <w:rPr>
          <w:rFonts w:ascii="Arial" w:hAnsi="Arial" w:cs="Arial"/>
          <w:b/>
          <w:bCs/>
          <w:color w:val="333333"/>
          <w:sz w:val="18"/>
          <w:szCs w:val="18"/>
        </w:rPr>
        <w:t>NoticiasJudiciales.INFO</w:t>
      </w:r>
      <w:r>
        <w:rPr>
          <w:rStyle w:val="apple-converted-space"/>
          <w:rFonts w:ascii="Arial" w:hAnsi="Arial" w:cs="Arial"/>
          <w:color w:val="333333"/>
          <w:sz w:val="18"/>
          <w:szCs w:val="18"/>
        </w:rPr>
        <w:t> </w:t>
      </w:r>
      <w:r>
        <w:rPr>
          <w:rFonts w:ascii="Arial" w:hAnsi="Arial" w:cs="Arial"/>
          <w:color w:val="333333"/>
          <w:sz w:val="18"/>
          <w:szCs w:val="18"/>
        </w:rPr>
        <w:t>reproduce texto difundido por la ADE:                                                    </w:t>
      </w:r>
    </w:p>
    <w:p w:rsidR="00206570" w:rsidRDefault="00206570" w:rsidP="00206570">
      <w:pPr>
        <w:pStyle w:val="NormalWeb"/>
        <w:shd w:val="clear" w:color="auto" w:fill="FFFFFF"/>
        <w:spacing w:before="150" w:beforeAutospacing="0" w:after="150" w:afterAutospacing="0" w:line="300" w:lineRule="atLeast"/>
        <w:rPr>
          <w:rFonts w:ascii="Arial" w:hAnsi="Arial" w:cs="Arial"/>
          <w:color w:val="333333"/>
          <w:sz w:val="18"/>
          <w:szCs w:val="18"/>
        </w:rPr>
      </w:pPr>
      <w:r>
        <w:rPr>
          <w:rFonts w:ascii="Arial" w:hAnsi="Arial" w:cs="Arial"/>
          <w:b/>
          <w:bCs/>
          <w:color w:val="333333"/>
          <w:sz w:val="18"/>
          <w:szCs w:val="18"/>
        </w:rPr>
        <w:t xml:space="preserve">“La Asociación Dirigentes de Empresa (ADE) realizó esta mañana un nuevo desayuno de trabajo. En esta oportunidad, la exposición estuvo a cargo del Dr. José María </w:t>
      </w:r>
      <w:proofErr w:type="spellStart"/>
      <w:r>
        <w:rPr>
          <w:rFonts w:ascii="Arial" w:hAnsi="Arial" w:cs="Arial"/>
          <w:b/>
          <w:bCs/>
          <w:color w:val="333333"/>
          <w:sz w:val="18"/>
          <w:szCs w:val="18"/>
        </w:rPr>
        <w:t>Campagnoli</w:t>
      </w:r>
      <w:proofErr w:type="spellEnd"/>
      <w:r>
        <w:rPr>
          <w:rFonts w:ascii="Arial" w:hAnsi="Arial" w:cs="Arial"/>
          <w:b/>
          <w:bCs/>
          <w:color w:val="333333"/>
          <w:sz w:val="18"/>
          <w:szCs w:val="18"/>
        </w:rPr>
        <w:t xml:space="preserve">, abogado que fue designado en 1993 FISCAL NACIONAL EN LO CRIMINAL DE INSTRUCCION. En el 2003 acompañó la gestión del Dr. Norberto </w:t>
      </w:r>
      <w:proofErr w:type="spellStart"/>
      <w:r>
        <w:rPr>
          <w:rFonts w:ascii="Arial" w:hAnsi="Arial" w:cs="Arial"/>
          <w:b/>
          <w:bCs/>
          <w:color w:val="333333"/>
          <w:sz w:val="18"/>
          <w:szCs w:val="18"/>
        </w:rPr>
        <w:t>Quantín</w:t>
      </w:r>
      <w:proofErr w:type="spellEnd"/>
      <w:r>
        <w:rPr>
          <w:rFonts w:ascii="Arial" w:hAnsi="Arial" w:cs="Arial"/>
          <w:b/>
          <w:bCs/>
          <w:color w:val="333333"/>
          <w:sz w:val="18"/>
          <w:szCs w:val="18"/>
        </w:rPr>
        <w:t xml:space="preserve"> en la Secretaría de Seguridad Interior como Subsecretario de Seguridad y Protección Civil. En 2012 asumió en forma interina  la Fiscalía Nacional en lo Criminal de Instrucción 10 (desde donde participó del segundo juicio oral por la tragedia de </w:t>
      </w:r>
      <w:proofErr w:type="spellStart"/>
      <w:r>
        <w:rPr>
          <w:rFonts w:ascii="Arial" w:hAnsi="Arial" w:cs="Arial"/>
          <w:b/>
          <w:bCs/>
          <w:color w:val="333333"/>
          <w:sz w:val="18"/>
          <w:szCs w:val="18"/>
        </w:rPr>
        <w:t>Cromañon</w:t>
      </w:r>
      <w:proofErr w:type="spellEnd"/>
      <w:r>
        <w:rPr>
          <w:rFonts w:ascii="Arial" w:hAnsi="Arial" w:cs="Arial"/>
          <w:b/>
          <w:bCs/>
          <w:color w:val="333333"/>
          <w:sz w:val="18"/>
          <w:szCs w:val="18"/>
        </w:rPr>
        <w:t xml:space="preserve">) y fue designado al frente de la flamante Unidad Fiscal de Investigaciones de Delitos con Autor Desconocido en cuyo seno promovió la creación de la Secretaría de Investigaciones Penales que bajo su mando llevó adelante la Investigación de lo que se conoció públicamente como “la Ruta del Dinero K”. El Dr. </w:t>
      </w:r>
      <w:proofErr w:type="spellStart"/>
      <w:r>
        <w:rPr>
          <w:rFonts w:ascii="Arial" w:hAnsi="Arial" w:cs="Arial"/>
          <w:b/>
          <w:bCs/>
          <w:color w:val="333333"/>
          <w:sz w:val="18"/>
          <w:szCs w:val="18"/>
        </w:rPr>
        <w:t>Campagnoli</w:t>
      </w:r>
      <w:proofErr w:type="spellEnd"/>
      <w:r>
        <w:rPr>
          <w:rFonts w:ascii="Arial" w:hAnsi="Arial" w:cs="Arial"/>
          <w:b/>
          <w:bCs/>
          <w:color w:val="333333"/>
          <w:sz w:val="18"/>
          <w:szCs w:val="18"/>
        </w:rPr>
        <w:t xml:space="preserve"> fue acompañado por Ignacio </w:t>
      </w:r>
      <w:proofErr w:type="spellStart"/>
      <w:r>
        <w:rPr>
          <w:rFonts w:ascii="Arial" w:hAnsi="Arial" w:cs="Arial"/>
          <w:b/>
          <w:bCs/>
          <w:color w:val="333333"/>
          <w:sz w:val="18"/>
          <w:szCs w:val="18"/>
        </w:rPr>
        <w:t>Irigaray</w:t>
      </w:r>
      <w:proofErr w:type="spellEnd"/>
      <w:r>
        <w:rPr>
          <w:rFonts w:ascii="Arial" w:hAnsi="Arial" w:cs="Arial"/>
          <w:b/>
          <w:bCs/>
          <w:color w:val="333333"/>
          <w:sz w:val="18"/>
          <w:szCs w:val="18"/>
        </w:rPr>
        <w:t>, abogado penalista. En esta ocasión se  presentó  “El Fiscal y la Investigación, Claves de la Justicia” Porque es importante la independencia y el control de los Poderes. La apertura  del evento la realizó la Dra. Elizabeth O´Donnell, Presidente de ADE”.</w:t>
      </w:r>
    </w:p>
    <w:p w:rsidR="00F4079E" w:rsidRDefault="00206570" w:rsidP="00206570">
      <w:pPr>
        <w:pStyle w:val="Ttulo1"/>
        <w:spacing w:before="0" w:line="240" w:lineRule="atLeast"/>
        <w:rPr>
          <w:b w:val="0"/>
          <w:sz w:val="22"/>
        </w:rPr>
      </w:pPr>
      <w:hyperlink r:id="rId8" w:history="1">
        <w:r w:rsidRPr="00D038A3">
          <w:rPr>
            <w:rStyle w:val="Hipervnculo"/>
            <w:rFonts w:cstheme="majorBidi"/>
            <w:b w:val="0"/>
            <w:sz w:val="22"/>
          </w:rPr>
          <w:t>http://www.noticiasjudiciales.info/Nota_Principal/Un_caso_como_el_mio_creo_que_pone_de_manifiesto_la_fragilidad_del_sistema_que_vivimos_hoy</w:t>
        </w:r>
      </w:hyperlink>
    </w:p>
    <w:p w:rsidR="00206570" w:rsidRPr="00206570" w:rsidRDefault="00206570" w:rsidP="00206570"/>
    <w:sectPr w:rsidR="00206570" w:rsidRPr="00206570" w:rsidSect="007A13C0">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D7" w:rsidRDefault="002E40D7" w:rsidP="003B2481">
      <w:pPr>
        <w:spacing w:after="0" w:line="240" w:lineRule="auto"/>
      </w:pPr>
      <w:r>
        <w:separator/>
      </w:r>
    </w:p>
  </w:endnote>
  <w:endnote w:type="continuationSeparator" w:id="0">
    <w:p w:rsidR="002E40D7" w:rsidRDefault="002E40D7"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D7" w:rsidRDefault="002E40D7" w:rsidP="003B2481">
      <w:pPr>
        <w:spacing w:after="0" w:line="240" w:lineRule="auto"/>
      </w:pPr>
      <w:r>
        <w:separator/>
      </w:r>
    </w:p>
  </w:footnote>
  <w:footnote w:type="continuationSeparator" w:id="0">
    <w:p w:rsidR="002E40D7" w:rsidRDefault="002E40D7"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E35C4E" w:rsidP="003B2481">
    <w:pPr>
      <w:pStyle w:val="Encabezado"/>
      <w:jc w:val="right"/>
    </w:pPr>
    <w:r>
      <w:rPr>
        <w:noProof/>
        <w:lang w:eastAsia="es-AR"/>
      </w:rPr>
      <w:drawing>
        <wp:inline distT="0" distB="0" distL="0" distR="0" wp14:anchorId="66A86A8F" wp14:editId="660CD507">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0DD2"/>
    <w:multiLevelType w:val="multilevel"/>
    <w:tmpl w:val="A5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F42982"/>
    <w:multiLevelType w:val="multilevel"/>
    <w:tmpl w:val="452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7616E"/>
    <w:multiLevelType w:val="multilevel"/>
    <w:tmpl w:val="2E8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651FA"/>
    <w:multiLevelType w:val="multilevel"/>
    <w:tmpl w:val="72F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0C3C8F"/>
    <w:rsid w:val="00105755"/>
    <w:rsid w:val="00107CA4"/>
    <w:rsid w:val="00120557"/>
    <w:rsid w:val="00141333"/>
    <w:rsid w:val="00161DD1"/>
    <w:rsid w:val="001C3737"/>
    <w:rsid w:val="001C7D78"/>
    <w:rsid w:val="001F6CBC"/>
    <w:rsid w:val="00206570"/>
    <w:rsid w:val="002E40D7"/>
    <w:rsid w:val="002F7B4E"/>
    <w:rsid w:val="003209BE"/>
    <w:rsid w:val="003B2481"/>
    <w:rsid w:val="0043305F"/>
    <w:rsid w:val="00453D51"/>
    <w:rsid w:val="004C5384"/>
    <w:rsid w:val="004F6C30"/>
    <w:rsid w:val="00595F9E"/>
    <w:rsid w:val="005B62CD"/>
    <w:rsid w:val="005C18F0"/>
    <w:rsid w:val="005C698F"/>
    <w:rsid w:val="005D190A"/>
    <w:rsid w:val="006126D0"/>
    <w:rsid w:val="00635AAB"/>
    <w:rsid w:val="0066392F"/>
    <w:rsid w:val="00693C94"/>
    <w:rsid w:val="006D4493"/>
    <w:rsid w:val="006F42C4"/>
    <w:rsid w:val="007114CC"/>
    <w:rsid w:val="007128CF"/>
    <w:rsid w:val="00716368"/>
    <w:rsid w:val="00744EA1"/>
    <w:rsid w:val="00747F7B"/>
    <w:rsid w:val="00751D04"/>
    <w:rsid w:val="007A13C0"/>
    <w:rsid w:val="007B0CA1"/>
    <w:rsid w:val="007B3DCA"/>
    <w:rsid w:val="00820279"/>
    <w:rsid w:val="00840C9C"/>
    <w:rsid w:val="0087774C"/>
    <w:rsid w:val="00882961"/>
    <w:rsid w:val="00886AF5"/>
    <w:rsid w:val="008A2EE8"/>
    <w:rsid w:val="00902635"/>
    <w:rsid w:val="009200C2"/>
    <w:rsid w:val="0094516F"/>
    <w:rsid w:val="00965137"/>
    <w:rsid w:val="009C6D1E"/>
    <w:rsid w:val="009D28A1"/>
    <w:rsid w:val="00A45E08"/>
    <w:rsid w:val="00A85AF5"/>
    <w:rsid w:val="00AF08CC"/>
    <w:rsid w:val="00B03CEE"/>
    <w:rsid w:val="00B35F10"/>
    <w:rsid w:val="00B52F26"/>
    <w:rsid w:val="00B95BDC"/>
    <w:rsid w:val="00BA3BF9"/>
    <w:rsid w:val="00BC6A15"/>
    <w:rsid w:val="00BF75B6"/>
    <w:rsid w:val="00C02837"/>
    <w:rsid w:val="00C119F3"/>
    <w:rsid w:val="00C91A84"/>
    <w:rsid w:val="00CA293A"/>
    <w:rsid w:val="00D757A4"/>
    <w:rsid w:val="00D77F32"/>
    <w:rsid w:val="00DB3533"/>
    <w:rsid w:val="00DC78E6"/>
    <w:rsid w:val="00E04ABF"/>
    <w:rsid w:val="00E20774"/>
    <w:rsid w:val="00E216E0"/>
    <w:rsid w:val="00E35C4E"/>
    <w:rsid w:val="00EE26CF"/>
    <w:rsid w:val="00F4079E"/>
    <w:rsid w:val="00F5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itle">
    <w:name w:val="title"/>
    <w:basedOn w:val="Fuentedeprrafopredeter"/>
    <w:rsid w:val="00AF08CC"/>
  </w:style>
  <w:style w:type="character" w:customStyle="1" w:styleId="ata11y">
    <w:name w:val="at_a11y"/>
    <w:basedOn w:val="Fuentedeprrafopredeter"/>
    <w:rsid w:val="00206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itle">
    <w:name w:val="title"/>
    <w:basedOn w:val="Fuentedeprrafopredeter"/>
    <w:rsid w:val="00AF08CC"/>
  </w:style>
  <w:style w:type="character" w:customStyle="1" w:styleId="ata11y">
    <w:name w:val="at_a11y"/>
    <w:basedOn w:val="Fuentedeprrafopredeter"/>
    <w:rsid w:val="0020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236">
      <w:bodyDiv w:val="1"/>
      <w:marLeft w:val="0"/>
      <w:marRight w:val="0"/>
      <w:marTop w:val="0"/>
      <w:marBottom w:val="0"/>
      <w:divBdr>
        <w:top w:val="none" w:sz="0" w:space="0" w:color="auto"/>
        <w:left w:val="none" w:sz="0" w:space="0" w:color="auto"/>
        <w:bottom w:val="none" w:sz="0" w:space="0" w:color="auto"/>
        <w:right w:val="none" w:sz="0" w:space="0" w:color="auto"/>
      </w:divBdr>
      <w:divsChild>
        <w:div w:id="1423063548">
          <w:marLeft w:val="0"/>
          <w:marRight w:val="0"/>
          <w:marTop w:val="100"/>
          <w:marBottom w:val="100"/>
          <w:divBdr>
            <w:top w:val="none" w:sz="0" w:space="0" w:color="auto"/>
            <w:left w:val="none" w:sz="0" w:space="0" w:color="auto"/>
            <w:bottom w:val="none" w:sz="0" w:space="0" w:color="auto"/>
            <w:right w:val="none" w:sz="0" w:space="0" w:color="auto"/>
          </w:divBdr>
          <w:divsChild>
            <w:div w:id="1797411720">
              <w:marLeft w:val="0"/>
              <w:marRight w:val="225"/>
              <w:marTop w:val="100"/>
              <w:marBottom w:val="100"/>
              <w:divBdr>
                <w:top w:val="none" w:sz="0" w:space="0" w:color="auto"/>
                <w:left w:val="none" w:sz="0" w:space="0" w:color="auto"/>
                <w:bottom w:val="none" w:sz="0" w:space="0" w:color="auto"/>
                <w:right w:val="none" w:sz="0" w:space="0" w:color="auto"/>
              </w:divBdr>
              <w:divsChild>
                <w:div w:id="1442843948">
                  <w:marLeft w:val="0"/>
                  <w:marRight w:val="0"/>
                  <w:marTop w:val="100"/>
                  <w:marBottom w:val="345"/>
                  <w:divBdr>
                    <w:top w:val="none" w:sz="0" w:space="0" w:color="auto"/>
                    <w:left w:val="none" w:sz="0" w:space="0" w:color="auto"/>
                    <w:bottom w:val="none" w:sz="0" w:space="0" w:color="auto"/>
                    <w:right w:val="none" w:sz="0" w:space="0" w:color="auto"/>
                  </w:divBdr>
                  <w:divsChild>
                    <w:div w:id="45845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2958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9624683">
      <w:bodyDiv w:val="1"/>
      <w:marLeft w:val="0"/>
      <w:marRight w:val="0"/>
      <w:marTop w:val="0"/>
      <w:marBottom w:val="0"/>
      <w:divBdr>
        <w:top w:val="none" w:sz="0" w:space="0" w:color="auto"/>
        <w:left w:val="none" w:sz="0" w:space="0" w:color="auto"/>
        <w:bottom w:val="none" w:sz="0" w:space="0" w:color="auto"/>
        <w:right w:val="none" w:sz="0" w:space="0" w:color="auto"/>
      </w:divBdr>
      <w:divsChild>
        <w:div w:id="245966354">
          <w:marLeft w:val="225"/>
          <w:marRight w:val="225"/>
          <w:marTop w:val="150"/>
          <w:marBottom w:val="150"/>
          <w:divBdr>
            <w:top w:val="none" w:sz="0" w:space="0" w:color="auto"/>
            <w:left w:val="none" w:sz="0" w:space="0" w:color="auto"/>
            <w:bottom w:val="none" w:sz="0" w:space="0" w:color="auto"/>
            <w:right w:val="none" w:sz="0" w:space="0" w:color="auto"/>
          </w:divBdr>
          <w:divsChild>
            <w:div w:id="1464350854">
              <w:marLeft w:val="0"/>
              <w:marRight w:val="0"/>
              <w:marTop w:val="0"/>
              <w:marBottom w:val="0"/>
              <w:divBdr>
                <w:top w:val="none" w:sz="0" w:space="0" w:color="auto"/>
                <w:left w:val="none" w:sz="0" w:space="0" w:color="auto"/>
                <w:bottom w:val="none" w:sz="0" w:space="0" w:color="auto"/>
                <w:right w:val="none" w:sz="0" w:space="0" w:color="auto"/>
              </w:divBdr>
            </w:div>
          </w:divsChild>
        </w:div>
        <w:div w:id="1171065282">
          <w:marLeft w:val="225"/>
          <w:marRight w:val="225"/>
          <w:marTop w:val="0"/>
          <w:marBottom w:val="150"/>
          <w:divBdr>
            <w:top w:val="none" w:sz="0" w:space="0" w:color="auto"/>
            <w:left w:val="none" w:sz="0" w:space="0" w:color="auto"/>
            <w:bottom w:val="none" w:sz="0" w:space="0" w:color="auto"/>
            <w:right w:val="none" w:sz="0" w:space="0" w:color="auto"/>
          </w:divBdr>
          <w:divsChild>
            <w:div w:id="501050924">
              <w:marLeft w:val="0"/>
              <w:marRight w:val="0"/>
              <w:marTop w:val="0"/>
              <w:marBottom w:val="270"/>
              <w:divBdr>
                <w:top w:val="none" w:sz="0" w:space="0" w:color="auto"/>
                <w:left w:val="none" w:sz="0" w:space="0" w:color="auto"/>
                <w:bottom w:val="none" w:sz="0" w:space="0" w:color="auto"/>
                <w:right w:val="none" w:sz="0" w:space="0" w:color="auto"/>
              </w:divBdr>
            </w:div>
            <w:div w:id="679548366">
              <w:marLeft w:val="0"/>
              <w:marRight w:val="0"/>
              <w:marTop w:val="0"/>
              <w:marBottom w:val="0"/>
              <w:divBdr>
                <w:top w:val="none" w:sz="0" w:space="0" w:color="auto"/>
                <w:left w:val="none" w:sz="0" w:space="0" w:color="auto"/>
                <w:bottom w:val="none" w:sz="0" w:space="0" w:color="auto"/>
                <w:right w:val="none" w:sz="0" w:space="0" w:color="auto"/>
              </w:divBdr>
              <w:divsChild>
                <w:div w:id="1162310952">
                  <w:marLeft w:val="0"/>
                  <w:marRight w:val="0"/>
                  <w:marTop w:val="0"/>
                  <w:marBottom w:val="0"/>
                  <w:divBdr>
                    <w:top w:val="none" w:sz="0" w:space="0" w:color="auto"/>
                    <w:left w:val="none" w:sz="0" w:space="0" w:color="auto"/>
                    <w:bottom w:val="none" w:sz="0" w:space="0" w:color="auto"/>
                    <w:right w:val="none" w:sz="0" w:space="0" w:color="auto"/>
                  </w:divBdr>
                </w:div>
              </w:divsChild>
            </w:div>
            <w:div w:id="416172659">
              <w:marLeft w:val="0"/>
              <w:marRight w:val="0"/>
              <w:marTop w:val="0"/>
              <w:marBottom w:val="0"/>
              <w:divBdr>
                <w:top w:val="none" w:sz="0" w:space="0" w:color="auto"/>
                <w:left w:val="none" w:sz="0" w:space="0" w:color="auto"/>
                <w:bottom w:val="none" w:sz="0" w:space="0" w:color="auto"/>
                <w:right w:val="none" w:sz="0" w:space="0" w:color="auto"/>
              </w:divBdr>
            </w:div>
          </w:divsChild>
        </w:div>
        <w:div w:id="176387935">
          <w:marLeft w:val="225"/>
          <w:marRight w:val="225"/>
          <w:marTop w:val="0"/>
          <w:marBottom w:val="150"/>
          <w:divBdr>
            <w:top w:val="none" w:sz="0" w:space="0" w:color="auto"/>
            <w:left w:val="none" w:sz="0" w:space="0" w:color="auto"/>
            <w:bottom w:val="none" w:sz="0" w:space="0" w:color="auto"/>
            <w:right w:val="none" w:sz="0" w:space="0" w:color="auto"/>
          </w:divBdr>
          <w:divsChild>
            <w:div w:id="16204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729354019">
      <w:bodyDiv w:val="1"/>
      <w:marLeft w:val="0"/>
      <w:marRight w:val="0"/>
      <w:marTop w:val="0"/>
      <w:marBottom w:val="0"/>
      <w:divBdr>
        <w:top w:val="none" w:sz="0" w:space="0" w:color="auto"/>
        <w:left w:val="none" w:sz="0" w:space="0" w:color="auto"/>
        <w:bottom w:val="none" w:sz="0" w:space="0" w:color="auto"/>
        <w:right w:val="none" w:sz="0" w:space="0" w:color="auto"/>
      </w:divBdr>
      <w:divsChild>
        <w:div w:id="685596309">
          <w:marLeft w:val="0"/>
          <w:marRight w:val="0"/>
          <w:marTop w:val="60"/>
          <w:marBottom w:val="60"/>
          <w:divBdr>
            <w:top w:val="single" w:sz="2" w:space="2" w:color="CCCCCC"/>
            <w:left w:val="single" w:sz="2" w:space="3" w:color="CCCCCC"/>
            <w:bottom w:val="single" w:sz="2" w:space="2" w:color="CCCCCC"/>
            <w:right w:val="single" w:sz="2" w:space="2" w:color="CCCCCC"/>
          </w:divBdr>
        </w:div>
      </w:divsChild>
    </w:div>
    <w:div w:id="763113319">
      <w:bodyDiv w:val="1"/>
      <w:marLeft w:val="0"/>
      <w:marRight w:val="0"/>
      <w:marTop w:val="0"/>
      <w:marBottom w:val="0"/>
      <w:divBdr>
        <w:top w:val="none" w:sz="0" w:space="0" w:color="auto"/>
        <w:left w:val="none" w:sz="0" w:space="0" w:color="auto"/>
        <w:bottom w:val="none" w:sz="0" w:space="0" w:color="auto"/>
        <w:right w:val="none" w:sz="0" w:space="0" w:color="auto"/>
      </w:divBdr>
      <w:divsChild>
        <w:div w:id="1291207395">
          <w:marLeft w:val="0"/>
          <w:marRight w:val="0"/>
          <w:marTop w:val="0"/>
          <w:marBottom w:val="0"/>
          <w:divBdr>
            <w:top w:val="single" w:sz="8" w:space="1" w:color="auto"/>
            <w:left w:val="single" w:sz="8" w:space="4" w:color="auto"/>
            <w:bottom w:val="single" w:sz="8" w:space="1" w:color="auto"/>
            <w:right w:val="single" w:sz="8" w:space="4" w:color="auto"/>
          </w:divBdr>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086615070">
      <w:bodyDiv w:val="1"/>
      <w:marLeft w:val="0"/>
      <w:marRight w:val="0"/>
      <w:marTop w:val="0"/>
      <w:marBottom w:val="0"/>
      <w:divBdr>
        <w:top w:val="none" w:sz="0" w:space="0" w:color="auto"/>
        <w:left w:val="none" w:sz="0" w:space="0" w:color="auto"/>
        <w:bottom w:val="none" w:sz="0" w:space="0" w:color="auto"/>
        <w:right w:val="none" w:sz="0" w:space="0" w:color="auto"/>
      </w:divBdr>
      <w:divsChild>
        <w:div w:id="743836556">
          <w:marLeft w:val="0"/>
          <w:marRight w:val="0"/>
          <w:marTop w:val="0"/>
          <w:marBottom w:val="0"/>
          <w:divBdr>
            <w:top w:val="none" w:sz="0" w:space="0" w:color="auto"/>
            <w:left w:val="none" w:sz="0" w:space="0" w:color="auto"/>
            <w:bottom w:val="none" w:sz="0" w:space="0" w:color="auto"/>
            <w:right w:val="single" w:sz="6" w:space="0" w:color="DADADA"/>
          </w:divBdr>
        </w:div>
        <w:div w:id="410549251">
          <w:marLeft w:val="0"/>
          <w:marRight w:val="0"/>
          <w:marTop w:val="120"/>
          <w:marBottom w:val="0"/>
          <w:divBdr>
            <w:top w:val="none" w:sz="0" w:space="0" w:color="auto"/>
            <w:left w:val="none" w:sz="0" w:space="0" w:color="auto"/>
            <w:bottom w:val="none" w:sz="0" w:space="0" w:color="auto"/>
            <w:right w:val="none" w:sz="0" w:space="0" w:color="auto"/>
          </w:divBdr>
        </w:div>
        <w:div w:id="466247070">
          <w:marLeft w:val="0"/>
          <w:marRight w:val="0"/>
          <w:marTop w:val="0"/>
          <w:marBottom w:val="0"/>
          <w:divBdr>
            <w:top w:val="none" w:sz="0" w:space="0" w:color="auto"/>
            <w:left w:val="single" w:sz="6" w:space="0" w:color="DADADA"/>
            <w:bottom w:val="none" w:sz="0" w:space="0" w:color="auto"/>
            <w:right w:val="none" w:sz="0" w:space="0" w:color="auto"/>
          </w:divBdr>
        </w:div>
        <w:div w:id="720832511">
          <w:marLeft w:val="0"/>
          <w:marRight w:val="0"/>
          <w:marTop w:val="0"/>
          <w:marBottom w:val="0"/>
          <w:divBdr>
            <w:top w:val="none" w:sz="0" w:space="0" w:color="auto"/>
            <w:left w:val="none" w:sz="0" w:space="0" w:color="auto"/>
            <w:bottom w:val="none" w:sz="0" w:space="0" w:color="auto"/>
            <w:right w:val="none" w:sz="0" w:space="0" w:color="auto"/>
          </w:divBdr>
        </w:div>
      </w:divsChild>
    </w:div>
    <w:div w:id="1087189695">
      <w:bodyDiv w:val="1"/>
      <w:marLeft w:val="0"/>
      <w:marRight w:val="0"/>
      <w:marTop w:val="0"/>
      <w:marBottom w:val="0"/>
      <w:divBdr>
        <w:top w:val="none" w:sz="0" w:space="0" w:color="auto"/>
        <w:left w:val="none" w:sz="0" w:space="0" w:color="auto"/>
        <w:bottom w:val="none" w:sz="0" w:space="0" w:color="auto"/>
        <w:right w:val="none" w:sz="0" w:space="0" w:color="auto"/>
      </w:divBdr>
      <w:divsChild>
        <w:div w:id="158472697">
          <w:marLeft w:val="0"/>
          <w:marRight w:val="0"/>
          <w:marTop w:val="0"/>
          <w:marBottom w:val="150"/>
          <w:divBdr>
            <w:top w:val="none" w:sz="0" w:space="0" w:color="auto"/>
            <w:left w:val="none" w:sz="0" w:space="0" w:color="auto"/>
            <w:bottom w:val="none" w:sz="0" w:space="0" w:color="auto"/>
            <w:right w:val="none" w:sz="0" w:space="0" w:color="auto"/>
          </w:divBdr>
        </w:div>
        <w:div w:id="413934280">
          <w:marLeft w:val="0"/>
          <w:marRight w:val="0"/>
          <w:marTop w:val="225"/>
          <w:marBottom w:val="150"/>
          <w:divBdr>
            <w:top w:val="none" w:sz="0" w:space="0" w:color="auto"/>
            <w:left w:val="none" w:sz="0" w:space="0" w:color="auto"/>
            <w:bottom w:val="dotted" w:sz="6" w:space="8" w:color="999999"/>
            <w:right w:val="none" w:sz="0" w:space="0" w:color="auto"/>
          </w:divBdr>
          <w:divsChild>
            <w:div w:id="1836988909">
              <w:marLeft w:val="0"/>
              <w:marRight w:val="150"/>
              <w:marTop w:val="0"/>
              <w:marBottom w:val="0"/>
              <w:divBdr>
                <w:top w:val="none" w:sz="0" w:space="0" w:color="auto"/>
                <w:left w:val="none" w:sz="0" w:space="0" w:color="auto"/>
                <w:bottom w:val="none" w:sz="0" w:space="0" w:color="auto"/>
                <w:right w:val="none" w:sz="0" w:space="0" w:color="auto"/>
              </w:divBdr>
            </w:div>
            <w:div w:id="1336961293">
              <w:marLeft w:val="0"/>
              <w:marRight w:val="150"/>
              <w:marTop w:val="0"/>
              <w:marBottom w:val="0"/>
              <w:divBdr>
                <w:top w:val="none" w:sz="0" w:space="0" w:color="auto"/>
                <w:left w:val="none" w:sz="0" w:space="0" w:color="auto"/>
                <w:bottom w:val="none" w:sz="0" w:space="0" w:color="auto"/>
                <w:right w:val="none" w:sz="0" w:space="0" w:color="auto"/>
              </w:divBdr>
            </w:div>
            <w:div w:id="1200776185">
              <w:marLeft w:val="0"/>
              <w:marRight w:val="150"/>
              <w:marTop w:val="0"/>
              <w:marBottom w:val="0"/>
              <w:divBdr>
                <w:top w:val="none" w:sz="0" w:space="0" w:color="auto"/>
                <w:left w:val="none" w:sz="0" w:space="0" w:color="auto"/>
                <w:bottom w:val="none" w:sz="0" w:space="0" w:color="auto"/>
                <w:right w:val="none" w:sz="0" w:space="0" w:color="auto"/>
              </w:divBdr>
            </w:div>
            <w:div w:id="334572871">
              <w:marLeft w:val="0"/>
              <w:marRight w:val="0"/>
              <w:marTop w:val="75"/>
              <w:marBottom w:val="0"/>
              <w:divBdr>
                <w:top w:val="none" w:sz="0" w:space="0" w:color="auto"/>
                <w:left w:val="none" w:sz="0" w:space="0" w:color="auto"/>
                <w:bottom w:val="none" w:sz="0" w:space="0" w:color="auto"/>
                <w:right w:val="none" w:sz="0" w:space="0" w:color="auto"/>
              </w:divBdr>
              <w:divsChild>
                <w:div w:id="1887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190">
          <w:marLeft w:val="225"/>
          <w:marRight w:val="0"/>
          <w:marTop w:val="0"/>
          <w:marBottom w:val="15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384330250">
      <w:bodyDiv w:val="1"/>
      <w:marLeft w:val="0"/>
      <w:marRight w:val="0"/>
      <w:marTop w:val="0"/>
      <w:marBottom w:val="0"/>
      <w:divBdr>
        <w:top w:val="none" w:sz="0" w:space="0" w:color="auto"/>
        <w:left w:val="none" w:sz="0" w:space="0" w:color="auto"/>
        <w:bottom w:val="none" w:sz="0" w:space="0" w:color="auto"/>
        <w:right w:val="none" w:sz="0" w:space="0" w:color="auto"/>
      </w:divBdr>
      <w:divsChild>
        <w:div w:id="587077418">
          <w:marLeft w:val="0"/>
          <w:marRight w:val="0"/>
          <w:marTop w:val="0"/>
          <w:marBottom w:val="0"/>
          <w:divBdr>
            <w:top w:val="none" w:sz="0" w:space="0" w:color="auto"/>
            <w:left w:val="none" w:sz="0" w:space="0" w:color="auto"/>
            <w:bottom w:val="none" w:sz="0" w:space="0" w:color="auto"/>
            <w:right w:val="none" w:sz="0" w:space="0" w:color="auto"/>
          </w:divBdr>
          <w:divsChild>
            <w:div w:id="1728916746">
              <w:marLeft w:val="0"/>
              <w:marRight w:val="0"/>
              <w:marTop w:val="0"/>
              <w:marBottom w:val="0"/>
              <w:divBdr>
                <w:top w:val="none" w:sz="0" w:space="0" w:color="auto"/>
                <w:left w:val="none" w:sz="0" w:space="0" w:color="auto"/>
                <w:bottom w:val="none" w:sz="0" w:space="0" w:color="auto"/>
                <w:right w:val="none" w:sz="0" w:space="0" w:color="auto"/>
              </w:divBdr>
            </w:div>
          </w:divsChild>
        </w:div>
        <w:div w:id="164513362">
          <w:marLeft w:val="0"/>
          <w:marRight w:val="0"/>
          <w:marTop w:val="0"/>
          <w:marBottom w:val="0"/>
          <w:divBdr>
            <w:top w:val="none" w:sz="0" w:space="0" w:color="auto"/>
            <w:left w:val="none" w:sz="0" w:space="0" w:color="auto"/>
            <w:bottom w:val="none" w:sz="0" w:space="0" w:color="auto"/>
            <w:right w:val="none" w:sz="0" w:space="0" w:color="auto"/>
          </w:divBdr>
          <w:divsChild>
            <w:div w:id="235940780">
              <w:marLeft w:val="0"/>
              <w:marRight w:val="0"/>
              <w:marTop w:val="0"/>
              <w:marBottom w:val="0"/>
              <w:divBdr>
                <w:top w:val="none" w:sz="0" w:space="0" w:color="auto"/>
                <w:left w:val="none" w:sz="0" w:space="0" w:color="auto"/>
                <w:bottom w:val="none" w:sz="0" w:space="0" w:color="auto"/>
                <w:right w:val="none" w:sz="0" w:space="0" w:color="auto"/>
              </w:divBdr>
              <w:divsChild>
                <w:div w:id="1808550050">
                  <w:marLeft w:val="0"/>
                  <w:marRight w:val="0"/>
                  <w:marTop w:val="0"/>
                  <w:marBottom w:val="0"/>
                  <w:divBdr>
                    <w:top w:val="none" w:sz="0" w:space="0" w:color="auto"/>
                    <w:left w:val="none" w:sz="0" w:space="0" w:color="auto"/>
                    <w:bottom w:val="none" w:sz="0" w:space="0" w:color="auto"/>
                    <w:right w:val="none" w:sz="0" w:space="0" w:color="auto"/>
                  </w:divBdr>
                  <w:divsChild>
                    <w:div w:id="1332220708">
                      <w:marLeft w:val="0"/>
                      <w:marRight w:val="0"/>
                      <w:marTop w:val="0"/>
                      <w:marBottom w:val="0"/>
                      <w:divBdr>
                        <w:top w:val="none" w:sz="0" w:space="0" w:color="auto"/>
                        <w:left w:val="none" w:sz="0" w:space="0" w:color="auto"/>
                        <w:bottom w:val="single" w:sz="6" w:space="0" w:color="DFDFDF"/>
                        <w:right w:val="none" w:sz="0" w:space="0" w:color="auto"/>
                      </w:divBdr>
                      <w:divsChild>
                        <w:div w:id="19670154">
                          <w:marLeft w:val="0"/>
                          <w:marRight w:val="0"/>
                          <w:marTop w:val="0"/>
                          <w:marBottom w:val="0"/>
                          <w:divBdr>
                            <w:top w:val="none" w:sz="0" w:space="0" w:color="auto"/>
                            <w:left w:val="none" w:sz="0" w:space="0" w:color="auto"/>
                            <w:bottom w:val="none" w:sz="0" w:space="0" w:color="auto"/>
                            <w:right w:val="none" w:sz="0" w:space="0" w:color="auto"/>
                          </w:divBdr>
                          <w:divsChild>
                            <w:div w:id="257906861">
                              <w:marLeft w:val="0"/>
                              <w:marRight w:val="0"/>
                              <w:marTop w:val="0"/>
                              <w:marBottom w:val="0"/>
                              <w:divBdr>
                                <w:top w:val="none" w:sz="0" w:space="0" w:color="auto"/>
                                <w:left w:val="none" w:sz="0" w:space="0" w:color="auto"/>
                                <w:bottom w:val="none" w:sz="0" w:space="0" w:color="auto"/>
                                <w:right w:val="none" w:sz="0" w:space="0" w:color="auto"/>
                              </w:divBdr>
                              <w:divsChild>
                                <w:div w:id="241990702">
                                  <w:marLeft w:val="0"/>
                                  <w:marRight w:val="0"/>
                                  <w:marTop w:val="0"/>
                                  <w:marBottom w:val="0"/>
                                  <w:divBdr>
                                    <w:top w:val="single" w:sz="6" w:space="0" w:color="EEEEEE"/>
                                    <w:left w:val="none" w:sz="0" w:space="0" w:color="auto"/>
                                    <w:bottom w:val="none" w:sz="0" w:space="0" w:color="auto"/>
                                    <w:right w:val="single" w:sz="6" w:space="0" w:color="9F9F9F"/>
                                  </w:divBdr>
                                  <w:divsChild>
                                    <w:div w:id="1145389201">
                                      <w:marLeft w:val="0"/>
                                      <w:marRight w:val="0"/>
                                      <w:marTop w:val="0"/>
                                      <w:marBottom w:val="0"/>
                                      <w:divBdr>
                                        <w:top w:val="none" w:sz="0" w:space="0" w:color="auto"/>
                                        <w:left w:val="none" w:sz="0" w:space="0" w:color="auto"/>
                                        <w:bottom w:val="none" w:sz="0" w:space="0" w:color="auto"/>
                                        <w:right w:val="none" w:sz="0" w:space="0" w:color="auto"/>
                                      </w:divBdr>
                                      <w:divsChild>
                                        <w:div w:id="230501714">
                                          <w:marLeft w:val="0"/>
                                          <w:marRight w:val="0"/>
                                          <w:marTop w:val="0"/>
                                          <w:marBottom w:val="0"/>
                                          <w:divBdr>
                                            <w:top w:val="none" w:sz="0" w:space="0" w:color="auto"/>
                                            <w:left w:val="none" w:sz="0" w:space="0" w:color="auto"/>
                                            <w:bottom w:val="none" w:sz="0" w:space="0" w:color="auto"/>
                                            <w:right w:val="none" w:sz="0" w:space="0" w:color="auto"/>
                                          </w:divBdr>
                                          <w:divsChild>
                                            <w:div w:id="1089503091">
                                              <w:marLeft w:val="0"/>
                                              <w:marRight w:val="135"/>
                                              <w:marTop w:val="75"/>
                                              <w:marBottom w:val="0"/>
                                              <w:divBdr>
                                                <w:top w:val="single" w:sz="6" w:space="0" w:color="EEEEEE"/>
                                                <w:left w:val="none" w:sz="0" w:space="0" w:color="auto"/>
                                                <w:bottom w:val="none" w:sz="0" w:space="0" w:color="auto"/>
                                                <w:right w:val="single" w:sz="6" w:space="0" w:color="9F9F9F"/>
                                              </w:divBdr>
                                              <w:divsChild>
                                                <w:div w:id="514077651">
                                                  <w:marLeft w:val="0"/>
                                                  <w:marRight w:val="0"/>
                                                  <w:marTop w:val="0"/>
                                                  <w:marBottom w:val="0"/>
                                                  <w:divBdr>
                                                    <w:top w:val="none" w:sz="0" w:space="0" w:color="auto"/>
                                                    <w:left w:val="none" w:sz="0" w:space="0" w:color="auto"/>
                                                    <w:bottom w:val="none" w:sz="0" w:space="0" w:color="auto"/>
                                                    <w:right w:val="none" w:sz="0" w:space="0" w:color="auto"/>
                                                  </w:divBdr>
                                                  <w:divsChild>
                                                    <w:div w:id="1296908073">
                                                      <w:marLeft w:val="0"/>
                                                      <w:marRight w:val="0"/>
                                                      <w:marTop w:val="0"/>
                                                      <w:marBottom w:val="0"/>
                                                      <w:divBdr>
                                                        <w:top w:val="none" w:sz="0" w:space="0" w:color="auto"/>
                                                        <w:left w:val="none" w:sz="0" w:space="0" w:color="auto"/>
                                                        <w:bottom w:val="none" w:sz="0" w:space="0" w:color="auto"/>
                                                        <w:right w:val="none" w:sz="0" w:space="0" w:color="auto"/>
                                                      </w:divBdr>
                                                      <w:divsChild>
                                                        <w:div w:id="1193691049">
                                                          <w:marLeft w:val="0"/>
                                                          <w:marRight w:val="0"/>
                                                          <w:marTop w:val="0"/>
                                                          <w:marBottom w:val="0"/>
                                                          <w:divBdr>
                                                            <w:top w:val="none" w:sz="0" w:space="0" w:color="auto"/>
                                                            <w:left w:val="none" w:sz="0" w:space="0" w:color="auto"/>
                                                            <w:bottom w:val="none" w:sz="0" w:space="0" w:color="auto"/>
                                                            <w:right w:val="none" w:sz="0" w:space="0" w:color="auto"/>
                                                          </w:divBdr>
                                                          <w:divsChild>
                                                            <w:div w:id="955405961">
                                                              <w:marLeft w:val="0"/>
                                                              <w:marRight w:val="0"/>
                                                              <w:marTop w:val="0"/>
                                                              <w:marBottom w:val="0"/>
                                                              <w:divBdr>
                                                                <w:top w:val="none" w:sz="0" w:space="0" w:color="auto"/>
                                                                <w:left w:val="none" w:sz="0" w:space="0" w:color="auto"/>
                                                                <w:bottom w:val="none" w:sz="0" w:space="0" w:color="auto"/>
                                                                <w:right w:val="none" w:sz="0" w:space="0" w:color="auto"/>
                                                              </w:divBdr>
                                                            </w:div>
                                                            <w:div w:id="1814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5442126">
      <w:bodyDiv w:val="1"/>
      <w:marLeft w:val="0"/>
      <w:marRight w:val="0"/>
      <w:marTop w:val="0"/>
      <w:marBottom w:val="0"/>
      <w:divBdr>
        <w:top w:val="none" w:sz="0" w:space="0" w:color="auto"/>
        <w:left w:val="none" w:sz="0" w:space="0" w:color="auto"/>
        <w:bottom w:val="none" w:sz="0" w:space="0" w:color="auto"/>
        <w:right w:val="none" w:sz="0" w:space="0" w:color="auto"/>
      </w:divBdr>
      <w:divsChild>
        <w:div w:id="101608115">
          <w:marLeft w:val="0"/>
          <w:marRight w:val="0"/>
          <w:marTop w:val="312"/>
          <w:marBottom w:val="0"/>
          <w:divBdr>
            <w:top w:val="none" w:sz="0" w:space="0" w:color="auto"/>
            <w:left w:val="none" w:sz="0" w:space="0" w:color="auto"/>
            <w:bottom w:val="none" w:sz="0" w:space="0" w:color="auto"/>
            <w:right w:val="none" w:sz="0" w:space="0" w:color="auto"/>
          </w:divBdr>
        </w:div>
        <w:div w:id="161093972">
          <w:marLeft w:val="0"/>
          <w:marRight w:val="0"/>
          <w:marTop w:val="840"/>
          <w:marBottom w:val="0"/>
          <w:divBdr>
            <w:top w:val="none" w:sz="0" w:space="0" w:color="auto"/>
            <w:left w:val="none" w:sz="0" w:space="0" w:color="auto"/>
            <w:bottom w:val="none" w:sz="0" w:space="0" w:color="auto"/>
            <w:right w:val="none" w:sz="0" w:space="0" w:color="auto"/>
          </w:divBdr>
          <w:divsChild>
            <w:div w:id="269093148">
              <w:marLeft w:val="0"/>
              <w:marRight w:val="0"/>
              <w:marTop w:val="264"/>
              <w:marBottom w:val="0"/>
              <w:divBdr>
                <w:top w:val="none" w:sz="0" w:space="0" w:color="auto"/>
                <w:left w:val="none" w:sz="0" w:space="0" w:color="auto"/>
                <w:bottom w:val="none" w:sz="0" w:space="0" w:color="auto"/>
                <w:right w:val="none" w:sz="0" w:space="0" w:color="auto"/>
              </w:divBdr>
            </w:div>
          </w:divsChild>
        </w:div>
        <w:div w:id="491678063">
          <w:marLeft w:val="1651"/>
          <w:marRight w:val="0"/>
          <w:marTop w:val="840"/>
          <w:marBottom w:val="0"/>
          <w:divBdr>
            <w:top w:val="none" w:sz="0" w:space="0" w:color="auto"/>
            <w:left w:val="none" w:sz="0" w:space="0" w:color="auto"/>
            <w:bottom w:val="none" w:sz="0" w:space="0" w:color="auto"/>
            <w:right w:val="none" w:sz="0" w:space="0" w:color="auto"/>
          </w:divBdr>
          <w:divsChild>
            <w:div w:id="913583717">
              <w:blockQuote w:val="1"/>
              <w:marLeft w:val="0"/>
              <w:marRight w:val="0"/>
              <w:marTop w:val="240"/>
              <w:marBottom w:val="240"/>
              <w:divBdr>
                <w:top w:val="none" w:sz="0" w:space="0" w:color="auto"/>
                <w:left w:val="none" w:sz="0" w:space="0" w:color="auto"/>
                <w:bottom w:val="single" w:sz="24" w:space="12" w:color="E1E1E1"/>
                <w:right w:val="none" w:sz="0" w:space="0" w:color="auto"/>
              </w:divBdr>
            </w:div>
            <w:div w:id="1687292836">
              <w:marLeft w:val="0"/>
              <w:marRight w:val="0"/>
              <w:marTop w:val="240"/>
              <w:marBottom w:val="240"/>
              <w:divBdr>
                <w:top w:val="single" w:sz="6" w:space="3" w:color="D4D4D4"/>
                <w:left w:val="none" w:sz="0" w:space="0" w:color="auto"/>
                <w:bottom w:val="none" w:sz="0" w:space="0" w:color="auto"/>
                <w:right w:val="none" w:sz="0" w:space="0" w:color="auto"/>
              </w:divBdr>
            </w:div>
          </w:divsChild>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iciasjudiciales.info/Nota_Principal/Un_caso_como_el_mio_creo_que_pone_de_manifiesto_la_fragilidad_del_sistema_que_vivimos_ho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2014-03-25T17:33:00Z</cp:lastPrinted>
  <dcterms:created xsi:type="dcterms:W3CDTF">2014-04-15T20:00:00Z</dcterms:created>
  <dcterms:modified xsi:type="dcterms:W3CDTF">2014-04-15T20:00:00Z</dcterms:modified>
</cp:coreProperties>
</file>